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E9E6" w14:textId="77777777" w:rsidR="006E4C88" w:rsidRDefault="00A9313B">
      <w:pPr>
        <w:jc w:val="center"/>
      </w:pPr>
      <w:r>
        <w:rPr>
          <w:noProof/>
        </w:rPr>
        <w:drawing>
          <wp:inline distT="0" distB="0" distL="0" distR="0" wp14:anchorId="666DF226" wp14:editId="22EF91E5">
            <wp:extent cx="10477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90229" w14:textId="77777777" w:rsidR="006E4C88" w:rsidRDefault="006E4C88">
      <w:pPr>
        <w:jc w:val="center"/>
      </w:pPr>
    </w:p>
    <w:p w14:paraId="2B649E10" w14:textId="77777777" w:rsidR="006E4C88" w:rsidRDefault="006E4C8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TOWN OF CHESHIRE</w:t>
      </w:r>
    </w:p>
    <w:p w14:paraId="4E108402" w14:textId="77777777" w:rsidR="0037720A" w:rsidRDefault="0037720A">
      <w:pPr>
        <w:jc w:val="center"/>
        <w:rPr>
          <w:b/>
          <w:bCs/>
          <w:i/>
          <w:iCs/>
          <w:sz w:val="28"/>
        </w:rPr>
      </w:pPr>
    </w:p>
    <w:p w14:paraId="6AA52368" w14:textId="77777777" w:rsidR="006E4C88" w:rsidRDefault="006E4C88">
      <w:pPr>
        <w:pStyle w:val="Heading1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 xml:space="preserve">EMPLOYMENT ANNOUNCEMENT </w:t>
      </w:r>
    </w:p>
    <w:p w14:paraId="5C4C2F16" w14:textId="77777777" w:rsidR="006E4C88" w:rsidRPr="00743B3C" w:rsidRDefault="006E4C88">
      <w:pPr>
        <w:rPr>
          <w:b/>
        </w:rPr>
      </w:pPr>
    </w:p>
    <w:p w14:paraId="71B744D1" w14:textId="36154A98" w:rsidR="00743B3C" w:rsidRPr="00743B3C" w:rsidRDefault="00743B3C" w:rsidP="00743B3C">
      <w:pPr>
        <w:jc w:val="center"/>
        <w:rPr>
          <w:b/>
          <w:sz w:val="28"/>
          <w:szCs w:val="28"/>
        </w:rPr>
      </w:pPr>
      <w:r w:rsidRPr="00743B3C">
        <w:rPr>
          <w:b/>
          <w:sz w:val="28"/>
          <w:szCs w:val="28"/>
        </w:rPr>
        <w:t xml:space="preserve">ASSISTANT </w:t>
      </w:r>
      <w:r w:rsidR="00F50EA9">
        <w:rPr>
          <w:b/>
          <w:sz w:val="28"/>
          <w:szCs w:val="28"/>
        </w:rPr>
        <w:t>BUILDING OFFICIAL (</w:t>
      </w:r>
      <w:r w:rsidR="000E737C">
        <w:rPr>
          <w:b/>
          <w:sz w:val="28"/>
          <w:szCs w:val="28"/>
        </w:rPr>
        <w:t>40</w:t>
      </w:r>
      <w:r w:rsidR="00F50EA9">
        <w:rPr>
          <w:b/>
          <w:sz w:val="28"/>
          <w:szCs w:val="28"/>
        </w:rPr>
        <w:t xml:space="preserve"> HOURS)</w:t>
      </w:r>
    </w:p>
    <w:p w14:paraId="1ED8005C" w14:textId="77777777" w:rsidR="00743B3C" w:rsidRDefault="00B86CB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CFAD66A" w14:textId="00CE975D" w:rsidR="006E4C88" w:rsidRDefault="006E4C88">
      <w:pPr>
        <w:jc w:val="center"/>
        <w:rPr>
          <w:b/>
          <w:bCs/>
        </w:rPr>
      </w:pPr>
      <w:r>
        <w:rPr>
          <w:b/>
          <w:bCs/>
        </w:rPr>
        <w:t>DEADLINE</w:t>
      </w:r>
      <w:r w:rsidR="00B86CBA">
        <w:rPr>
          <w:b/>
          <w:bCs/>
        </w:rPr>
        <w:t xml:space="preserve">- </w:t>
      </w:r>
      <w:r w:rsidR="00B05601">
        <w:rPr>
          <w:b/>
          <w:bCs/>
        </w:rPr>
        <w:t>OPEN UNTIL FILLED</w:t>
      </w:r>
    </w:p>
    <w:p w14:paraId="2E006FA2" w14:textId="77777777" w:rsidR="006E4C88" w:rsidRDefault="006E4C88">
      <w:pPr>
        <w:jc w:val="center"/>
        <w:rPr>
          <w:b/>
          <w:bCs/>
        </w:rPr>
      </w:pPr>
    </w:p>
    <w:p w14:paraId="391D946B" w14:textId="09E01A61" w:rsidR="00B05601" w:rsidRDefault="00B05601" w:rsidP="00B05601">
      <w:r>
        <w:t>The Town invites qualified candidates to apply for the</w:t>
      </w:r>
      <w:r>
        <w:t xml:space="preserve"> </w:t>
      </w:r>
      <w:r>
        <w:t>Assistant Building Official</w:t>
      </w:r>
      <w:r>
        <w:t xml:space="preserve"> position</w:t>
      </w:r>
      <w:r>
        <w:t xml:space="preserve"> (Job Grade: TH-10). </w:t>
      </w:r>
      <w:r>
        <w:t xml:space="preserve">This position is 40 hours per week, M-F 7:30AM to 4:00PM.  </w:t>
      </w:r>
      <w:r>
        <w:t xml:space="preserve">Starting hourly rate: </w:t>
      </w:r>
      <w:r w:rsidR="005F140C">
        <w:t>$37.74 and includes a generous benefits package.</w:t>
      </w:r>
    </w:p>
    <w:p w14:paraId="3ED3B014" w14:textId="77777777" w:rsidR="00B05601" w:rsidRDefault="00B05601" w:rsidP="00B05601"/>
    <w:p w14:paraId="5A16B59F" w14:textId="77777777" w:rsidR="00B05601" w:rsidRDefault="00B05601" w:rsidP="00B05601">
      <w:r>
        <w:t>A copy of the job description is attached. Interested applicants should</w:t>
      </w:r>
      <w:r w:rsidRPr="00D15A0E">
        <w:t xml:space="preserve"> forward </w:t>
      </w:r>
      <w:r>
        <w:t xml:space="preserve">a </w:t>
      </w:r>
      <w:r w:rsidRPr="00D15A0E">
        <w:t>cover letter,</w:t>
      </w:r>
      <w:r>
        <w:t xml:space="preserve"> </w:t>
      </w:r>
      <w:r w:rsidRPr="00D15A0E">
        <w:t xml:space="preserve">application, and resume to Jaime M. </w:t>
      </w:r>
      <w:proofErr w:type="spellStart"/>
      <w:r w:rsidRPr="00D15A0E">
        <w:t>LaMere,</w:t>
      </w:r>
      <w:proofErr w:type="spellEnd"/>
      <w:r w:rsidRPr="00D15A0E">
        <w:t xml:space="preserve"> HR Director, 84 South Main Street, </w:t>
      </w:r>
      <w:r>
        <w:t xml:space="preserve">Room 217, </w:t>
      </w:r>
      <w:r w:rsidRPr="00D15A0E">
        <w:t>Cheshire, CT 06410 or by e-mail to jlamere@cheshirect.org.  Applications can be found on the HR page of the Town’s website at www.cheshirect.org</w:t>
      </w:r>
      <w:r>
        <w:t xml:space="preserve"> or in the HR Department.</w:t>
      </w:r>
    </w:p>
    <w:p w14:paraId="48ECF4ED" w14:textId="77777777" w:rsidR="00B86CBA" w:rsidRDefault="00B86CBA"/>
    <w:p w14:paraId="457CF593" w14:textId="77777777" w:rsidR="006E4C88" w:rsidRDefault="006E4C88">
      <w:pPr>
        <w:jc w:val="both"/>
      </w:pPr>
      <w:r>
        <w:t>The Town of Cheshire is an EEOE, M/F/D/V.</w:t>
      </w:r>
    </w:p>
    <w:p w14:paraId="65E5DB32" w14:textId="77777777" w:rsidR="006E4C88" w:rsidRPr="0037720A" w:rsidRDefault="006E4C88">
      <w:pPr>
        <w:jc w:val="both"/>
        <w:rPr>
          <w:b/>
          <w:bCs/>
          <w:szCs w:val="24"/>
        </w:rPr>
      </w:pPr>
    </w:p>
    <w:p w14:paraId="3E17025A" w14:textId="77777777" w:rsidR="006E4C88" w:rsidRPr="0037720A" w:rsidRDefault="006E4C88">
      <w:pPr>
        <w:jc w:val="both"/>
        <w:rPr>
          <w:szCs w:val="24"/>
        </w:rPr>
      </w:pPr>
      <w:r w:rsidRPr="0037720A">
        <w:rPr>
          <w:szCs w:val="24"/>
        </w:rPr>
        <w:t xml:space="preserve">cc: </w:t>
      </w:r>
      <w:r w:rsidRPr="0037720A">
        <w:rPr>
          <w:szCs w:val="24"/>
        </w:rPr>
        <w:tab/>
        <w:t>Police</w:t>
      </w:r>
      <w:r w:rsidRPr="0037720A">
        <w:rPr>
          <w:szCs w:val="24"/>
        </w:rPr>
        <w:tab/>
      </w:r>
      <w:r w:rsidRPr="0037720A">
        <w:rPr>
          <w:szCs w:val="24"/>
        </w:rPr>
        <w:tab/>
      </w:r>
      <w:r w:rsidRPr="0037720A">
        <w:rPr>
          <w:szCs w:val="24"/>
        </w:rPr>
        <w:tab/>
        <w:t>Town Garage</w:t>
      </w:r>
      <w:r w:rsidRPr="0037720A">
        <w:rPr>
          <w:szCs w:val="24"/>
        </w:rPr>
        <w:tab/>
      </w:r>
      <w:r w:rsidRPr="0037720A">
        <w:rPr>
          <w:szCs w:val="24"/>
        </w:rPr>
        <w:tab/>
        <w:t>Parks Garage</w:t>
      </w:r>
    </w:p>
    <w:p w14:paraId="13C213D6" w14:textId="6C0B5241" w:rsidR="006E4C88" w:rsidRPr="0037720A" w:rsidRDefault="006E4C88">
      <w:pPr>
        <w:jc w:val="both"/>
        <w:rPr>
          <w:szCs w:val="24"/>
        </w:rPr>
      </w:pPr>
      <w:r w:rsidRPr="0037720A">
        <w:rPr>
          <w:szCs w:val="24"/>
        </w:rPr>
        <w:t xml:space="preserve">      </w:t>
      </w:r>
      <w:r w:rsidRPr="0037720A">
        <w:rPr>
          <w:szCs w:val="24"/>
        </w:rPr>
        <w:tab/>
        <w:t>Senior Center</w:t>
      </w:r>
      <w:r w:rsidRPr="0037720A">
        <w:rPr>
          <w:szCs w:val="24"/>
        </w:rPr>
        <w:tab/>
      </w:r>
      <w:r w:rsidRPr="0037720A">
        <w:rPr>
          <w:szCs w:val="24"/>
        </w:rPr>
        <w:tab/>
        <w:t xml:space="preserve">Fire </w:t>
      </w:r>
      <w:r w:rsidR="00B05601">
        <w:rPr>
          <w:szCs w:val="24"/>
        </w:rPr>
        <w:tab/>
      </w:r>
      <w:r w:rsidRPr="0037720A">
        <w:rPr>
          <w:szCs w:val="24"/>
        </w:rPr>
        <w:tab/>
      </w:r>
      <w:r w:rsidRPr="0037720A">
        <w:rPr>
          <w:szCs w:val="24"/>
        </w:rPr>
        <w:tab/>
        <w:t>Library</w:t>
      </w:r>
    </w:p>
    <w:p w14:paraId="177FA3C1" w14:textId="77777777" w:rsidR="006E4C88" w:rsidRPr="0037720A" w:rsidRDefault="006E4C88">
      <w:pPr>
        <w:jc w:val="both"/>
        <w:rPr>
          <w:szCs w:val="24"/>
        </w:rPr>
      </w:pPr>
      <w:r w:rsidRPr="0037720A">
        <w:rPr>
          <w:szCs w:val="24"/>
        </w:rPr>
        <w:tab/>
        <w:t>Parks &amp; Recreation</w:t>
      </w:r>
      <w:r w:rsidRPr="0037720A">
        <w:rPr>
          <w:szCs w:val="24"/>
        </w:rPr>
        <w:tab/>
        <w:t>Human Services</w:t>
      </w:r>
      <w:r w:rsidRPr="0037720A">
        <w:rPr>
          <w:szCs w:val="24"/>
        </w:rPr>
        <w:tab/>
        <w:t>Collector of Revenue</w:t>
      </w:r>
    </w:p>
    <w:p w14:paraId="16B9E0A2" w14:textId="77777777" w:rsidR="006E4C88" w:rsidRPr="0037720A" w:rsidRDefault="006E4C88">
      <w:pPr>
        <w:jc w:val="both"/>
        <w:rPr>
          <w:szCs w:val="24"/>
        </w:rPr>
      </w:pPr>
      <w:r w:rsidRPr="0037720A">
        <w:rPr>
          <w:szCs w:val="24"/>
        </w:rPr>
        <w:tab/>
        <w:t>Town Clerk</w:t>
      </w:r>
      <w:r w:rsidRPr="0037720A">
        <w:rPr>
          <w:szCs w:val="24"/>
        </w:rPr>
        <w:tab/>
      </w:r>
      <w:r w:rsidRPr="0037720A">
        <w:rPr>
          <w:szCs w:val="24"/>
        </w:rPr>
        <w:tab/>
        <w:t>WWTP</w:t>
      </w:r>
      <w:r w:rsidRPr="0037720A">
        <w:rPr>
          <w:szCs w:val="24"/>
        </w:rPr>
        <w:tab/>
      </w:r>
      <w:r w:rsidRPr="0037720A">
        <w:rPr>
          <w:szCs w:val="24"/>
        </w:rPr>
        <w:tab/>
        <w:t>Animal Control</w:t>
      </w:r>
    </w:p>
    <w:p w14:paraId="73EB5F32" w14:textId="77777777" w:rsidR="006E4C88" w:rsidRPr="0037720A" w:rsidRDefault="006E4C88">
      <w:pPr>
        <w:jc w:val="both"/>
        <w:rPr>
          <w:szCs w:val="24"/>
        </w:rPr>
      </w:pPr>
      <w:r w:rsidRPr="0037720A">
        <w:rPr>
          <w:szCs w:val="24"/>
        </w:rPr>
        <w:tab/>
        <w:t>Election</w:t>
      </w:r>
      <w:r w:rsidRPr="0037720A">
        <w:rPr>
          <w:szCs w:val="24"/>
        </w:rPr>
        <w:tab/>
      </w:r>
      <w:r w:rsidRPr="0037720A">
        <w:rPr>
          <w:szCs w:val="24"/>
        </w:rPr>
        <w:tab/>
        <w:t>Assessor</w:t>
      </w:r>
      <w:r w:rsidRPr="0037720A">
        <w:rPr>
          <w:szCs w:val="24"/>
        </w:rPr>
        <w:tab/>
      </w:r>
      <w:r w:rsidR="0037720A">
        <w:rPr>
          <w:szCs w:val="24"/>
        </w:rPr>
        <w:tab/>
      </w:r>
      <w:r w:rsidRPr="0037720A">
        <w:rPr>
          <w:szCs w:val="24"/>
        </w:rPr>
        <w:t>Finance</w:t>
      </w:r>
    </w:p>
    <w:p w14:paraId="27AFF1C8" w14:textId="77777777" w:rsidR="006E4C88" w:rsidRPr="0037720A" w:rsidRDefault="006E4C88">
      <w:pPr>
        <w:jc w:val="both"/>
        <w:rPr>
          <w:szCs w:val="24"/>
        </w:rPr>
      </w:pPr>
      <w:r w:rsidRPr="0037720A">
        <w:rPr>
          <w:szCs w:val="24"/>
        </w:rPr>
        <w:tab/>
        <w:t>Planning</w:t>
      </w:r>
      <w:r w:rsidRPr="0037720A">
        <w:rPr>
          <w:szCs w:val="24"/>
        </w:rPr>
        <w:tab/>
      </w:r>
      <w:r w:rsidRPr="0037720A">
        <w:rPr>
          <w:szCs w:val="24"/>
        </w:rPr>
        <w:tab/>
        <w:t>Building</w:t>
      </w:r>
      <w:r w:rsidRPr="0037720A">
        <w:rPr>
          <w:szCs w:val="24"/>
        </w:rPr>
        <w:tab/>
      </w:r>
      <w:r w:rsidR="0037720A">
        <w:rPr>
          <w:szCs w:val="24"/>
        </w:rPr>
        <w:tab/>
      </w:r>
      <w:r w:rsidRPr="0037720A">
        <w:rPr>
          <w:szCs w:val="24"/>
        </w:rPr>
        <w:t>Public Works-Admin.</w:t>
      </w:r>
    </w:p>
    <w:p w14:paraId="23DB5FCC" w14:textId="77777777" w:rsidR="006E4C88" w:rsidRPr="0037720A" w:rsidRDefault="006E4C88">
      <w:pPr>
        <w:jc w:val="both"/>
        <w:rPr>
          <w:szCs w:val="24"/>
        </w:rPr>
      </w:pPr>
      <w:r w:rsidRPr="0037720A">
        <w:rPr>
          <w:szCs w:val="24"/>
        </w:rPr>
        <w:tab/>
        <w:t>Fine Arts</w:t>
      </w:r>
      <w:r w:rsidRPr="0037720A">
        <w:rPr>
          <w:szCs w:val="24"/>
        </w:rPr>
        <w:tab/>
      </w:r>
      <w:r w:rsidRPr="0037720A">
        <w:rPr>
          <w:szCs w:val="24"/>
        </w:rPr>
        <w:tab/>
        <w:t>Town Manager</w:t>
      </w:r>
      <w:r w:rsidRPr="0037720A">
        <w:rPr>
          <w:szCs w:val="24"/>
        </w:rPr>
        <w:tab/>
        <w:t>Economic Development</w:t>
      </w:r>
    </w:p>
    <w:p w14:paraId="31F6DC4B" w14:textId="77777777" w:rsidR="006E4C88" w:rsidRPr="0037720A" w:rsidRDefault="006E4C88">
      <w:pPr>
        <w:jc w:val="both"/>
        <w:rPr>
          <w:szCs w:val="24"/>
        </w:rPr>
      </w:pPr>
      <w:r w:rsidRPr="0037720A">
        <w:rPr>
          <w:szCs w:val="24"/>
        </w:rPr>
        <w:tab/>
        <w:t>Community Pool</w:t>
      </w:r>
    </w:p>
    <w:sectPr w:rsidR="006E4C88" w:rsidRPr="0037720A" w:rsidSect="00791A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49"/>
    <w:rsid w:val="0001253E"/>
    <w:rsid w:val="000E737C"/>
    <w:rsid w:val="001B06E5"/>
    <w:rsid w:val="0037720A"/>
    <w:rsid w:val="005F140C"/>
    <w:rsid w:val="00647D49"/>
    <w:rsid w:val="006E4C88"/>
    <w:rsid w:val="00743B3C"/>
    <w:rsid w:val="00791A84"/>
    <w:rsid w:val="0084136E"/>
    <w:rsid w:val="009F0993"/>
    <w:rsid w:val="00A9313B"/>
    <w:rsid w:val="00B05601"/>
    <w:rsid w:val="00B86CBA"/>
    <w:rsid w:val="00F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FAD34"/>
  <w15:docId w15:val="{B3FC204F-659F-4B8A-9BD0-E3D22E7B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1253E"/>
    <w:pPr>
      <w:keepNext/>
      <w:overflowPunct/>
      <w:autoSpaceDE/>
      <w:autoSpaceDN/>
      <w:adjustRightInd/>
      <w:jc w:val="center"/>
      <w:textAlignment w:val="auto"/>
      <w:outlineLvl w:val="0"/>
    </w:pPr>
    <w:rPr>
      <w:i/>
      <w:iCs/>
      <w:szCs w:val="24"/>
    </w:rPr>
  </w:style>
  <w:style w:type="paragraph" w:styleId="Heading2">
    <w:name w:val="heading 2"/>
    <w:basedOn w:val="Normal"/>
    <w:next w:val="Normal"/>
    <w:qFormat/>
    <w:rsid w:val="000125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125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3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Cheshire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L. Salomone</dc:creator>
  <cp:lastModifiedBy>Lamere, Jaime</cp:lastModifiedBy>
  <cp:revision>5</cp:revision>
  <cp:lastPrinted>2023-05-08T18:43:00Z</cp:lastPrinted>
  <dcterms:created xsi:type="dcterms:W3CDTF">2024-01-29T18:02:00Z</dcterms:created>
  <dcterms:modified xsi:type="dcterms:W3CDTF">2024-01-29T18:35:00Z</dcterms:modified>
</cp:coreProperties>
</file>